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1F92" w14:textId="26E80085" w:rsidR="009B4432" w:rsidRPr="009F52BB" w:rsidRDefault="009F52BB" w:rsidP="009F52B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Инструкция по установке программного обеспечения IB-HG-PLC-</w:t>
      </w:r>
      <w:r w:rsidR="005F7935">
        <w:rPr>
          <w:rFonts w:ascii="Times New Roman" w:hAnsi="Times New Roman" w:cs="Times New Roman"/>
          <w:b/>
          <w:bCs/>
          <w:sz w:val="32"/>
          <w:szCs w:val="32"/>
        </w:rPr>
        <w:t>GS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-71 на контроллер HollySYS LK224.</w:t>
      </w:r>
    </w:p>
    <w:p w14:paraId="39C5E04A" w14:textId="360E3A99" w:rsidR="009F52BB" w:rsidRDefault="009F52BB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9F52BB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установки необходим персональный компьютер с операционной системой </w:t>
      </w:r>
      <w:r w:rsidRPr="009F52BB">
        <w:rPr>
          <w:rFonts w:ascii="Times New Roman" w:hAnsi="Times New Roman" w:cs="Times New Roman"/>
          <w:b/>
          <w:bCs/>
          <w:sz w:val="24"/>
          <w:szCs w:val="24"/>
        </w:rPr>
        <w:t>Windows</w:t>
      </w:r>
      <w:r w:rsidRPr="009F52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10</w:t>
      </w:r>
      <w:r w:rsidRPr="009F52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9F52BB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программа </w:t>
      </w:r>
      <w:r w:rsidRPr="009F52BB">
        <w:rPr>
          <w:rFonts w:ascii="Times New Roman" w:hAnsi="Times New Roman"/>
          <w:b/>
          <w:bCs/>
          <w:sz w:val="24"/>
          <w:szCs w:val="24"/>
        </w:rPr>
        <w:t>AutoThing</w:t>
      </w:r>
      <w:r w:rsidRPr="009F52BB">
        <w:rPr>
          <w:rFonts w:ascii="Times New Roman" w:hAnsi="Times New Roman"/>
          <w:b/>
          <w:bCs/>
          <w:sz w:val="24"/>
          <w:szCs w:val="24"/>
          <w:lang w:val="ru-RU"/>
        </w:rPr>
        <w:t xml:space="preserve"> 3.2.0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5AEAC3C4" w14:textId="34251D74" w:rsidR="009F52BB" w:rsidRDefault="009F52BB">
      <w:pPr>
        <w:rPr>
          <w:rFonts w:ascii="Times New Roman" w:hAnsi="Times New Roman"/>
          <w:sz w:val="24"/>
          <w:szCs w:val="24"/>
          <w:lang w:val="ru-RU"/>
        </w:rPr>
      </w:pPr>
      <w:r w:rsidRPr="009F52BB">
        <w:rPr>
          <w:rFonts w:ascii="Times New Roman" w:hAnsi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/>
          <w:sz w:val="24"/>
          <w:szCs w:val="24"/>
          <w:lang w:val="ru-RU"/>
        </w:rPr>
        <w:t xml:space="preserve">Запустить программу </w:t>
      </w:r>
      <w:r w:rsidRPr="009F52BB">
        <w:rPr>
          <w:rFonts w:ascii="Times New Roman" w:hAnsi="Times New Roman"/>
          <w:b/>
          <w:bCs/>
          <w:sz w:val="24"/>
          <w:szCs w:val="24"/>
        </w:rPr>
        <w:t>AutoThing</w:t>
      </w:r>
      <w:r w:rsidRPr="009F52BB">
        <w:rPr>
          <w:rFonts w:ascii="Times New Roman" w:hAnsi="Times New Roman"/>
          <w:b/>
          <w:bCs/>
          <w:sz w:val="24"/>
          <w:szCs w:val="24"/>
          <w:lang w:val="ru-RU"/>
        </w:rPr>
        <w:t xml:space="preserve"> 3.2.0</w:t>
      </w:r>
      <w:r w:rsidRPr="009F52BB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верхнем меню выбрать вкладку «</w:t>
      </w:r>
      <w:r>
        <w:rPr>
          <w:rFonts w:ascii="Times New Roman" w:hAnsi="Times New Roman"/>
          <w:sz w:val="24"/>
          <w:szCs w:val="24"/>
        </w:rPr>
        <w:t>Tool</w:t>
      </w:r>
      <w:r>
        <w:rPr>
          <w:rFonts w:ascii="Times New Roman" w:hAnsi="Times New Roman"/>
          <w:sz w:val="24"/>
          <w:szCs w:val="24"/>
          <w:lang w:val="ru-RU"/>
        </w:rPr>
        <w:t>», в выпавшем меню пункт «</w:t>
      </w:r>
      <w:r>
        <w:rPr>
          <w:rFonts w:ascii="Times New Roman" w:hAnsi="Times New Roman"/>
          <w:sz w:val="24"/>
          <w:szCs w:val="24"/>
        </w:rPr>
        <w:t>Assistant</w:t>
      </w:r>
      <w:r w:rsidRPr="009F52B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tool</w:t>
      </w:r>
      <w:r>
        <w:rPr>
          <w:rFonts w:ascii="Times New Roman" w:hAnsi="Times New Roman"/>
          <w:sz w:val="24"/>
          <w:szCs w:val="24"/>
          <w:lang w:val="ru-RU"/>
        </w:rPr>
        <w:t>», «</w:t>
      </w:r>
      <w:r>
        <w:rPr>
          <w:rFonts w:ascii="Times New Roman" w:hAnsi="Times New Roman"/>
          <w:sz w:val="24"/>
          <w:szCs w:val="24"/>
        </w:rPr>
        <w:t>Controller</w:t>
      </w:r>
      <w:r w:rsidRPr="009F52B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Operation</w:t>
      </w:r>
      <w:r>
        <w:rPr>
          <w:rFonts w:ascii="Times New Roman" w:hAnsi="Times New Roman"/>
          <w:sz w:val="24"/>
          <w:szCs w:val="24"/>
          <w:lang w:val="ru-RU"/>
        </w:rPr>
        <w:t>».</w:t>
      </w:r>
    </w:p>
    <w:p w14:paraId="76CA2015" w14:textId="0EE7B6AC" w:rsidR="009F52BB" w:rsidRDefault="009F52B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733A24E6" wp14:editId="7EA299FC">
            <wp:extent cx="6152515" cy="299275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9B8E" w14:textId="1D9612F1" w:rsidR="009F52BB" w:rsidRDefault="009F52B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3DDB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В открывшемся окне </w:t>
      </w:r>
      <w:r w:rsidR="006C3DDB">
        <w:rPr>
          <w:rFonts w:ascii="Times New Roman" w:hAnsi="Times New Roman" w:cs="Times New Roman"/>
          <w:sz w:val="24"/>
          <w:szCs w:val="24"/>
          <w:lang w:val="ru-RU"/>
        </w:rPr>
        <w:t xml:space="preserve">указать </w:t>
      </w:r>
      <w:r w:rsidR="006C3DDB">
        <w:rPr>
          <w:rFonts w:ascii="Times New Roman" w:hAnsi="Times New Roman" w:cs="Times New Roman"/>
          <w:sz w:val="24"/>
          <w:szCs w:val="24"/>
        </w:rPr>
        <w:t>IP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DDB">
        <w:rPr>
          <w:rFonts w:ascii="Times New Roman" w:hAnsi="Times New Roman" w:cs="Times New Roman"/>
          <w:sz w:val="24"/>
          <w:szCs w:val="24"/>
          <w:lang w:val="ru-RU"/>
        </w:rPr>
        <w:t xml:space="preserve">адрес контроллера и нажать кнопку </w:t>
      </w:r>
      <w:r w:rsidR="006C3DDB">
        <w:rPr>
          <w:rFonts w:ascii="Times New Roman" w:hAnsi="Times New Roman" w:cs="Times New Roman"/>
          <w:sz w:val="24"/>
          <w:szCs w:val="24"/>
        </w:rPr>
        <w:t>Login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DDB">
        <w:rPr>
          <w:rFonts w:ascii="Times New Roman" w:hAnsi="Times New Roman" w:cs="Times New Roman"/>
          <w:sz w:val="24"/>
          <w:szCs w:val="24"/>
        </w:rPr>
        <w:t>Account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DDB">
        <w:rPr>
          <w:rFonts w:ascii="Times New Roman" w:hAnsi="Times New Roman" w:cs="Times New Roman"/>
          <w:sz w:val="24"/>
          <w:szCs w:val="24"/>
        </w:rPr>
        <w:t>Setting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9B49E9" w14:textId="0B9EA25E" w:rsid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F4D9170" wp14:editId="69BCD0AE">
            <wp:extent cx="5581650" cy="43897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989" cy="442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7ACFD" w14:textId="01137C5A" w:rsidR="006C3DDB" w:rsidRP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3DDB"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 После успешного подключения перейти на вкладку «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upgrading</w:t>
      </w:r>
      <w:r>
        <w:rPr>
          <w:rFonts w:ascii="Times New Roman" w:hAnsi="Times New Roman" w:cs="Times New Roman"/>
          <w:sz w:val="24"/>
          <w:szCs w:val="24"/>
          <w:lang w:val="ru-RU"/>
        </w:rPr>
        <w:t>». Затем в строке «</w:t>
      </w:r>
      <w:r>
        <w:rPr>
          <w:rFonts w:ascii="Times New Roman" w:hAnsi="Times New Roman" w:cs="Times New Roman"/>
          <w:sz w:val="24"/>
          <w:szCs w:val="24"/>
        </w:rPr>
        <w:t>Path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указать путь к файлу программного обеспечения 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IB-HG-PLC-</w:t>
      </w:r>
      <w:r w:rsidR="005F7935">
        <w:rPr>
          <w:rFonts w:ascii="Times New Roman" w:hAnsi="Times New Roman" w:cs="Times New Roman"/>
          <w:sz w:val="24"/>
          <w:szCs w:val="24"/>
        </w:rPr>
        <w:t>GS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-71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нажать кнопку «</w:t>
      </w:r>
      <w:r>
        <w:rPr>
          <w:rFonts w:ascii="Times New Roman" w:hAnsi="Times New Roman" w:cs="Times New Roman"/>
          <w:sz w:val="24"/>
          <w:szCs w:val="24"/>
        </w:rPr>
        <w:t>Upgrade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69C541A1" w14:textId="340B5E9C" w:rsid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81F67D1" wp14:editId="08D5FC0A">
            <wp:extent cx="6152515" cy="4829810"/>
            <wp:effectExtent l="0" t="0" r="63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82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659B" w14:textId="4C2B0DBF" w:rsidR="006C3DDB" w:rsidRP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После успешной загрузки закрыть программу </w:t>
      </w:r>
      <w:r w:rsidRPr="009F52BB">
        <w:rPr>
          <w:rFonts w:ascii="Times New Roman" w:hAnsi="Times New Roman"/>
          <w:b/>
          <w:bCs/>
          <w:sz w:val="24"/>
          <w:szCs w:val="24"/>
        </w:rPr>
        <w:t>AutoThing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sectPr w:rsidR="006C3DDB" w:rsidRPr="006C3DDB" w:rsidSect="006C3DDB">
      <w:pgSz w:w="12240" w:h="15840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32"/>
    <w:rsid w:val="005F7935"/>
    <w:rsid w:val="006C3DDB"/>
    <w:rsid w:val="009B4432"/>
    <w:rsid w:val="009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7A58"/>
  <w15:chartTrackingRefBased/>
  <w15:docId w15:val="{A07C3AB1-7254-4FC1-9ADD-54E2B27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Tek-IB</dc:creator>
  <cp:keywords/>
  <dc:description/>
  <cp:lastModifiedBy>Tek-IB</cp:lastModifiedBy>
  <cp:revision>3</cp:revision>
  <dcterms:created xsi:type="dcterms:W3CDTF">2024-10-22T15:00:00Z</dcterms:created>
  <dcterms:modified xsi:type="dcterms:W3CDTF">2024-10-22T15:17:00Z</dcterms:modified>
</cp:coreProperties>
</file>